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A917" w14:textId="77777777" w:rsidR="005D15E4" w:rsidRPr="009E772E" w:rsidRDefault="005D15E4" w:rsidP="005D15E4">
      <w:pPr>
        <w:jc w:val="center"/>
        <w:rPr>
          <w:b/>
          <w:lang w:val="lt-LT"/>
        </w:rPr>
      </w:pPr>
      <w:r w:rsidRPr="009E772E">
        <w:rPr>
          <w:b/>
          <w:lang w:val="lt-LT"/>
        </w:rPr>
        <w:t>SPRENDIMO PROJEKTO</w:t>
      </w:r>
    </w:p>
    <w:p w14:paraId="5C446279" w14:textId="77777777" w:rsidR="00627FD4" w:rsidRDefault="00627FD4" w:rsidP="00627FD4">
      <w:pPr>
        <w:jc w:val="center"/>
        <w:rPr>
          <w:lang w:val="lt-LT"/>
        </w:rPr>
      </w:pPr>
      <w:r>
        <w:rPr>
          <w:b/>
          <w:lang w:val="lt-LT"/>
        </w:rPr>
        <w:t>DĖL ROKIŠKIO RAJONO SAVIVALDYBĖS TARYBOS ANTIKORUPCIJOS KOMISIJOS METŲ VEIKLOS ATASKAITOS</w:t>
      </w:r>
    </w:p>
    <w:p w14:paraId="23BF6A82" w14:textId="499FA732" w:rsidR="005D15E4" w:rsidRPr="009E772E" w:rsidRDefault="005D15E4" w:rsidP="005D15E4">
      <w:pPr>
        <w:jc w:val="center"/>
        <w:rPr>
          <w:b/>
          <w:lang w:val="lt-LT"/>
        </w:rPr>
      </w:pPr>
      <w:r w:rsidRPr="009E772E">
        <w:rPr>
          <w:b/>
          <w:lang w:val="lt-LT"/>
        </w:rPr>
        <w:t>AIŠKINAMASIS RAŠTAS</w:t>
      </w:r>
    </w:p>
    <w:p w14:paraId="0165C071" w14:textId="77777777" w:rsidR="005D15E4" w:rsidRPr="009E772E" w:rsidRDefault="005D15E4" w:rsidP="005D15E4">
      <w:pPr>
        <w:jc w:val="center"/>
        <w:rPr>
          <w:b/>
          <w:lang w:val="lt-LT"/>
        </w:rPr>
      </w:pPr>
    </w:p>
    <w:p w14:paraId="37945FE8" w14:textId="77777777" w:rsidR="005D15E4" w:rsidRPr="009E772E" w:rsidRDefault="005D15E4" w:rsidP="005D15E4">
      <w:pPr>
        <w:jc w:val="center"/>
        <w:rPr>
          <w:lang w:val="lt-LT"/>
        </w:rPr>
      </w:pPr>
      <w:r w:rsidRPr="009E772E">
        <w:rPr>
          <w:lang w:val="lt-LT"/>
        </w:rPr>
        <w:t>2024-04-25</w:t>
      </w:r>
    </w:p>
    <w:p w14:paraId="52300B3E" w14:textId="77777777" w:rsidR="005D15E4" w:rsidRPr="009E772E" w:rsidRDefault="005D15E4" w:rsidP="005D15E4">
      <w:pPr>
        <w:jc w:val="center"/>
        <w:rPr>
          <w:lang w:val="lt-LT"/>
        </w:rPr>
      </w:pPr>
    </w:p>
    <w:p w14:paraId="182C252A" w14:textId="77777777" w:rsidR="005D15E4" w:rsidRPr="009E772E" w:rsidRDefault="005D15E4" w:rsidP="005D15E4">
      <w:pPr>
        <w:jc w:val="center"/>
        <w:rPr>
          <w:lang w:val="lt-LT"/>
        </w:rPr>
      </w:pPr>
    </w:p>
    <w:p w14:paraId="709A755A" w14:textId="338BCF10" w:rsidR="005D15E4" w:rsidRPr="009E772E" w:rsidRDefault="005D15E4" w:rsidP="005D15E4">
      <w:pPr>
        <w:jc w:val="both"/>
        <w:rPr>
          <w:lang w:val="lt-LT"/>
        </w:rPr>
      </w:pPr>
      <w:r w:rsidRPr="009E772E">
        <w:rPr>
          <w:lang w:val="lt-LT"/>
        </w:rPr>
        <w:t xml:space="preserve">Projekto rengėjas – Gintaras Girštautas, </w:t>
      </w:r>
      <w:r w:rsidR="009E772E" w:rsidRPr="009E772E">
        <w:rPr>
          <w:lang w:val="lt-LT"/>
        </w:rPr>
        <w:t>A</w:t>
      </w:r>
      <w:r w:rsidRPr="009E772E">
        <w:rPr>
          <w:lang w:val="lt-LT"/>
        </w:rPr>
        <w:t>ntikorupci</w:t>
      </w:r>
      <w:r w:rsidR="00736D70" w:rsidRPr="009E772E">
        <w:rPr>
          <w:lang w:val="lt-LT"/>
        </w:rPr>
        <w:t>jos</w:t>
      </w:r>
      <w:r w:rsidRPr="009E772E">
        <w:rPr>
          <w:lang w:val="lt-LT"/>
        </w:rPr>
        <w:t xml:space="preserve"> komisijos pirmininkas.</w:t>
      </w:r>
    </w:p>
    <w:p w14:paraId="7094E744" w14:textId="523DFDE3" w:rsidR="005D15E4" w:rsidRPr="009E772E" w:rsidRDefault="005D15E4" w:rsidP="005D15E4">
      <w:pPr>
        <w:jc w:val="both"/>
        <w:rPr>
          <w:lang w:val="lt-LT"/>
        </w:rPr>
      </w:pPr>
      <w:r w:rsidRPr="009E772E">
        <w:rPr>
          <w:lang w:val="lt-LT"/>
        </w:rPr>
        <w:t xml:space="preserve">Pranešėjas komitetų ir </w:t>
      </w:r>
      <w:r w:rsidR="009E772E" w:rsidRPr="009E772E">
        <w:rPr>
          <w:lang w:val="lt-LT"/>
        </w:rPr>
        <w:t>t</w:t>
      </w:r>
      <w:r w:rsidRPr="009E772E">
        <w:rPr>
          <w:lang w:val="lt-LT"/>
        </w:rPr>
        <w:t>arybos posėdžiuose – Gintaras Girštautas.</w:t>
      </w:r>
    </w:p>
    <w:p w14:paraId="0FCEA96E" w14:textId="77777777" w:rsidR="005D15E4" w:rsidRPr="009E772E" w:rsidRDefault="005D15E4" w:rsidP="005D15E4">
      <w:pPr>
        <w:jc w:val="both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5D15E4" w:rsidRPr="009E772E" w14:paraId="107FFF8F" w14:textId="77777777" w:rsidTr="00C2531D">
        <w:tc>
          <w:tcPr>
            <w:tcW w:w="562" w:type="dxa"/>
          </w:tcPr>
          <w:p w14:paraId="06468D9F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1.</w:t>
            </w:r>
          </w:p>
        </w:tc>
        <w:tc>
          <w:tcPr>
            <w:tcW w:w="2977" w:type="dxa"/>
          </w:tcPr>
          <w:p w14:paraId="5BB3CA20" w14:textId="77777777" w:rsidR="005D15E4" w:rsidRPr="009E772E" w:rsidRDefault="005D15E4" w:rsidP="00C2531D">
            <w:pPr>
              <w:rPr>
                <w:lang w:val="lt-LT"/>
              </w:rPr>
            </w:pPr>
            <w:r w:rsidRPr="009E772E">
              <w:rPr>
                <w:lang w:val="lt-LT"/>
              </w:rPr>
              <w:t>Sprendimo projekto tikslas ir uždaviniai</w:t>
            </w:r>
          </w:p>
        </w:tc>
        <w:tc>
          <w:tcPr>
            <w:tcW w:w="6089" w:type="dxa"/>
          </w:tcPr>
          <w:p w14:paraId="1B5E24C3" w14:textId="5C108173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Šio sprendimo projekto tikslas – už savo veiklą atsiskaityti Savivaldybės tarybai. Tarybos nariams teikiama svarstyti Rokiškio rajono savivaldybės tarybos Antikorupci</w:t>
            </w:r>
            <w:r w:rsidR="00736D70" w:rsidRPr="009E772E">
              <w:rPr>
                <w:lang w:val="lt-LT"/>
              </w:rPr>
              <w:t>jos</w:t>
            </w:r>
            <w:r w:rsidRPr="009E772E">
              <w:rPr>
                <w:lang w:val="lt-LT"/>
              </w:rPr>
              <w:t xml:space="preserve"> komisijos 2023 metų veiklos ataskaita</w:t>
            </w:r>
            <w:r w:rsidR="00736D70" w:rsidRPr="009E772E">
              <w:rPr>
                <w:lang w:val="lt-LT"/>
              </w:rPr>
              <w:t>.</w:t>
            </w:r>
          </w:p>
          <w:p w14:paraId="05B51F57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</w:p>
        </w:tc>
      </w:tr>
      <w:tr w:rsidR="005D15E4" w:rsidRPr="009E772E" w14:paraId="0C65A01B" w14:textId="77777777" w:rsidTr="00C2531D">
        <w:tc>
          <w:tcPr>
            <w:tcW w:w="562" w:type="dxa"/>
          </w:tcPr>
          <w:p w14:paraId="197BD835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2.</w:t>
            </w:r>
          </w:p>
        </w:tc>
        <w:tc>
          <w:tcPr>
            <w:tcW w:w="2977" w:type="dxa"/>
          </w:tcPr>
          <w:p w14:paraId="3F223921" w14:textId="77777777" w:rsidR="005D15E4" w:rsidRPr="009E772E" w:rsidRDefault="005D15E4" w:rsidP="00C2531D">
            <w:pPr>
              <w:rPr>
                <w:lang w:val="lt-LT"/>
              </w:rPr>
            </w:pPr>
            <w:r w:rsidRPr="009E772E">
              <w:rPr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089" w:type="dxa"/>
          </w:tcPr>
          <w:p w14:paraId="4AB6F508" w14:textId="6D15F784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 xml:space="preserve">Lietuvos Respublikos vietos savivaldos įstatymo 15 straipsnio 2 dalies 32 punktas reglamentuoja, kad išimtinė savivaldybės tarybos kompetencija yra savivaldybės atskirų ūkio šakų (sektorių) ataskaitų išklausymas ir sprendimų dėl jų priėmimas. </w:t>
            </w:r>
          </w:p>
          <w:p w14:paraId="305E199A" w14:textId="38469484" w:rsidR="005D15E4" w:rsidRPr="009E772E" w:rsidRDefault="00736D70" w:rsidP="005D15E4">
            <w:pPr>
              <w:jc w:val="both"/>
              <w:rPr>
                <w:rFonts w:eastAsiaTheme="minorHAnsi"/>
                <w:kern w:val="2"/>
                <w:lang w:val="lt-LT"/>
                <w14:ligatures w14:val="standardContextual"/>
              </w:rPr>
            </w:pPr>
            <w:r w:rsidRPr="009E772E">
              <w:rPr>
                <w:lang w:val="lt-LT"/>
              </w:rPr>
              <w:t xml:space="preserve">Pagal </w:t>
            </w:r>
            <w:r w:rsidR="005D15E4" w:rsidRPr="009E772E">
              <w:rPr>
                <w:lang w:val="lt-LT"/>
              </w:rPr>
              <w:t xml:space="preserve">Rokiškio rajono savivaldybės tarybos </w:t>
            </w:r>
            <w:r w:rsidR="009E772E" w:rsidRPr="009E772E">
              <w:rPr>
                <w:lang w:val="lt-LT"/>
              </w:rPr>
              <w:t>A</w:t>
            </w:r>
            <w:r w:rsidR="005D15E4" w:rsidRPr="009E772E">
              <w:rPr>
                <w:lang w:val="lt-LT"/>
              </w:rPr>
              <w:t xml:space="preserve">ntikorupcijos komisijos nuostatų, patvirtintų Rokiškio rajono savivaldybės tarybos 2023 m. gegužės 25 d. sprendimu Nr. TS-146 „Dėl Rokiškio rajono savivaldybės tarybos </w:t>
            </w:r>
            <w:r w:rsidR="009E772E" w:rsidRPr="009E772E">
              <w:rPr>
                <w:lang w:val="lt-LT"/>
              </w:rPr>
              <w:t>A</w:t>
            </w:r>
            <w:r w:rsidR="005D15E4" w:rsidRPr="009E772E">
              <w:rPr>
                <w:lang w:val="lt-LT"/>
              </w:rPr>
              <w:t>ntikorupcijos komisijos sudarymo“, 20 punktą</w:t>
            </w:r>
            <w:r w:rsidRPr="009E772E">
              <w:rPr>
                <w:lang w:val="lt-LT"/>
              </w:rPr>
              <w:t>,</w:t>
            </w:r>
            <w:r w:rsidR="005D15E4" w:rsidRPr="009E772E">
              <w:rPr>
                <w:lang w:val="lt-LT"/>
              </w:rPr>
              <w:t xml:space="preserve"> </w:t>
            </w:r>
            <w:r w:rsidR="009E772E" w:rsidRPr="009E772E">
              <w:rPr>
                <w:lang w:val="lt-LT"/>
              </w:rPr>
              <w:t>k</w:t>
            </w:r>
            <w:r w:rsidR="005D15E4" w:rsidRPr="009E772E">
              <w:rPr>
                <w:rFonts w:eastAsiaTheme="minorHAnsi"/>
                <w:kern w:val="2"/>
                <w:lang w:val="lt-LT"/>
                <w14:ligatures w14:val="standardContextual"/>
              </w:rPr>
              <w:t>omisija yra atskaitinga Savivaldybės tarybai. Komisijos pirmininkas teikia Savivaldybės tarybai informaciją bei ataskaitą apie komisijos veiklą kartą per metus.</w:t>
            </w:r>
          </w:p>
          <w:p w14:paraId="6F96EF42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</w:p>
        </w:tc>
      </w:tr>
      <w:tr w:rsidR="005D15E4" w:rsidRPr="009E772E" w14:paraId="24E8AAC7" w14:textId="77777777" w:rsidTr="00C2531D">
        <w:tc>
          <w:tcPr>
            <w:tcW w:w="562" w:type="dxa"/>
          </w:tcPr>
          <w:p w14:paraId="31BBD94B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3.</w:t>
            </w:r>
          </w:p>
        </w:tc>
        <w:tc>
          <w:tcPr>
            <w:tcW w:w="2977" w:type="dxa"/>
          </w:tcPr>
          <w:p w14:paraId="0E8BCF8A" w14:textId="2D2E0AA3" w:rsidR="005D15E4" w:rsidRPr="009E772E" w:rsidRDefault="005D15E4" w:rsidP="00C2531D">
            <w:pPr>
              <w:rPr>
                <w:lang w:val="lt-LT"/>
              </w:rPr>
            </w:pPr>
            <w:r w:rsidRPr="009E772E">
              <w:rPr>
                <w:lang w:val="lt-LT"/>
              </w:rPr>
              <w:t>Laukiami rezultatai</w:t>
            </w:r>
          </w:p>
        </w:tc>
        <w:tc>
          <w:tcPr>
            <w:tcW w:w="6089" w:type="dxa"/>
          </w:tcPr>
          <w:p w14:paraId="24A5AAF0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Įgyvendintos Lietuvos Respublikos vietos savivaldos įstatymo nuostatos</w:t>
            </w:r>
          </w:p>
          <w:p w14:paraId="029B8FCF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</w:p>
        </w:tc>
      </w:tr>
      <w:tr w:rsidR="005D15E4" w:rsidRPr="009E772E" w14:paraId="1324FB8A" w14:textId="77777777" w:rsidTr="00C2531D">
        <w:tc>
          <w:tcPr>
            <w:tcW w:w="562" w:type="dxa"/>
          </w:tcPr>
          <w:p w14:paraId="0CEC5F14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4.</w:t>
            </w:r>
          </w:p>
        </w:tc>
        <w:tc>
          <w:tcPr>
            <w:tcW w:w="2977" w:type="dxa"/>
          </w:tcPr>
          <w:p w14:paraId="63083105" w14:textId="77777777" w:rsidR="005D15E4" w:rsidRPr="009E772E" w:rsidRDefault="005D15E4" w:rsidP="00C2531D">
            <w:pPr>
              <w:rPr>
                <w:lang w:val="lt-LT"/>
              </w:rPr>
            </w:pPr>
            <w:r w:rsidRPr="009E772E">
              <w:rPr>
                <w:lang w:val="lt-LT"/>
              </w:rPr>
              <w:t>Lėšų poreikis ir šaltiniai</w:t>
            </w:r>
          </w:p>
        </w:tc>
        <w:tc>
          <w:tcPr>
            <w:tcW w:w="6089" w:type="dxa"/>
          </w:tcPr>
          <w:p w14:paraId="4C4D73D8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Nėra</w:t>
            </w:r>
          </w:p>
          <w:p w14:paraId="5261F5F1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</w:p>
        </w:tc>
      </w:tr>
      <w:tr w:rsidR="005D15E4" w:rsidRPr="009E772E" w14:paraId="55BE53A7" w14:textId="77777777" w:rsidTr="00C2531D">
        <w:tc>
          <w:tcPr>
            <w:tcW w:w="562" w:type="dxa"/>
          </w:tcPr>
          <w:p w14:paraId="0CD2A092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5.</w:t>
            </w:r>
          </w:p>
        </w:tc>
        <w:tc>
          <w:tcPr>
            <w:tcW w:w="2977" w:type="dxa"/>
          </w:tcPr>
          <w:p w14:paraId="0766C6CD" w14:textId="77777777" w:rsidR="005D15E4" w:rsidRPr="009E772E" w:rsidRDefault="005D15E4" w:rsidP="00C2531D">
            <w:pPr>
              <w:rPr>
                <w:lang w:val="lt-LT"/>
              </w:rPr>
            </w:pPr>
            <w:r w:rsidRPr="009E772E">
              <w:rPr>
                <w:lang w:val="lt-LT"/>
              </w:rPr>
              <w:t>Antikorupcinis sprendimo projekto vertinimas</w:t>
            </w:r>
          </w:p>
        </w:tc>
        <w:tc>
          <w:tcPr>
            <w:tcW w:w="6089" w:type="dxa"/>
          </w:tcPr>
          <w:p w14:paraId="0CE55E13" w14:textId="0260C80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 xml:space="preserve">Teisės akte nenumatyta reguliuoti visuomeninių santykių, susijusių su Lietuvos Respublikos korupcijos </w:t>
            </w:r>
            <w:r w:rsidR="009E772E" w:rsidRPr="009E772E">
              <w:rPr>
                <w:lang w:val="lt-LT"/>
              </w:rPr>
              <w:t>prevencijos</w:t>
            </w:r>
            <w:r w:rsidRPr="009E772E">
              <w:rPr>
                <w:lang w:val="lt-LT"/>
              </w:rPr>
              <w:t xml:space="preserve"> įstatymo 8 straipsnio 1 dalyje numatytais veiksniais, todėl teisės aktas nevertintinas antikorupciniu požiūriu.</w:t>
            </w:r>
          </w:p>
          <w:p w14:paraId="5656A9D6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</w:p>
        </w:tc>
      </w:tr>
      <w:tr w:rsidR="005D15E4" w:rsidRPr="009E772E" w14:paraId="36187E53" w14:textId="77777777" w:rsidTr="00C2531D">
        <w:tc>
          <w:tcPr>
            <w:tcW w:w="562" w:type="dxa"/>
          </w:tcPr>
          <w:p w14:paraId="019C1081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6.</w:t>
            </w:r>
          </w:p>
        </w:tc>
        <w:tc>
          <w:tcPr>
            <w:tcW w:w="2977" w:type="dxa"/>
          </w:tcPr>
          <w:p w14:paraId="5B31C861" w14:textId="77777777" w:rsidR="005D15E4" w:rsidRPr="009E772E" w:rsidRDefault="005D15E4" w:rsidP="00C2531D">
            <w:pPr>
              <w:rPr>
                <w:lang w:val="lt-LT"/>
              </w:rPr>
            </w:pPr>
            <w:r w:rsidRPr="009E772E">
              <w:rPr>
                <w:lang w:val="lt-LT"/>
              </w:rPr>
              <w:t>Kiti sprendimai priimti reikalingi pagrindiniai, skaičiavimai ar paaiškinimai</w:t>
            </w:r>
          </w:p>
          <w:p w14:paraId="1FE10ED4" w14:textId="77777777" w:rsidR="005D15E4" w:rsidRPr="009E772E" w:rsidRDefault="005D15E4" w:rsidP="00C2531D">
            <w:pPr>
              <w:rPr>
                <w:lang w:val="lt-LT"/>
              </w:rPr>
            </w:pPr>
          </w:p>
        </w:tc>
        <w:tc>
          <w:tcPr>
            <w:tcW w:w="6089" w:type="dxa"/>
          </w:tcPr>
          <w:p w14:paraId="180294F0" w14:textId="004301FB" w:rsidR="005D15E4" w:rsidRPr="009E772E" w:rsidRDefault="00736D70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-</w:t>
            </w:r>
          </w:p>
        </w:tc>
      </w:tr>
      <w:tr w:rsidR="005D15E4" w:rsidRPr="009E772E" w14:paraId="6047DFD5" w14:textId="77777777" w:rsidTr="00C2531D">
        <w:tc>
          <w:tcPr>
            <w:tcW w:w="562" w:type="dxa"/>
          </w:tcPr>
          <w:p w14:paraId="64B30666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7.</w:t>
            </w:r>
          </w:p>
        </w:tc>
        <w:tc>
          <w:tcPr>
            <w:tcW w:w="2977" w:type="dxa"/>
          </w:tcPr>
          <w:p w14:paraId="43096580" w14:textId="77777777" w:rsidR="005D15E4" w:rsidRPr="009E772E" w:rsidRDefault="005D15E4" w:rsidP="00C2531D">
            <w:pPr>
              <w:rPr>
                <w:lang w:val="lt-LT"/>
              </w:rPr>
            </w:pPr>
            <w:r w:rsidRPr="009E772E">
              <w:rPr>
                <w:lang w:val="lt-LT"/>
              </w:rPr>
              <w:t>Sprendimo projekto lyginamasis variantas (jeigu teikiamas sprendimo pakeitimo projektas)</w:t>
            </w:r>
          </w:p>
          <w:p w14:paraId="5A87AF4C" w14:textId="77777777" w:rsidR="005D15E4" w:rsidRPr="009E772E" w:rsidRDefault="005D15E4" w:rsidP="00C2531D">
            <w:pPr>
              <w:jc w:val="both"/>
              <w:rPr>
                <w:lang w:val="lt-LT"/>
              </w:rPr>
            </w:pPr>
          </w:p>
        </w:tc>
        <w:tc>
          <w:tcPr>
            <w:tcW w:w="6089" w:type="dxa"/>
          </w:tcPr>
          <w:p w14:paraId="225CE19C" w14:textId="25AFAE8F" w:rsidR="005D15E4" w:rsidRPr="009E772E" w:rsidRDefault="00736D70" w:rsidP="00C2531D">
            <w:pPr>
              <w:jc w:val="both"/>
              <w:rPr>
                <w:lang w:val="lt-LT"/>
              </w:rPr>
            </w:pPr>
            <w:r w:rsidRPr="009E772E">
              <w:rPr>
                <w:lang w:val="lt-LT"/>
              </w:rPr>
              <w:t>-</w:t>
            </w:r>
          </w:p>
        </w:tc>
      </w:tr>
    </w:tbl>
    <w:p w14:paraId="7FD0DCBD" w14:textId="77777777" w:rsidR="0039227B" w:rsidRPr="009E772E" w:rsidRDefault="0039227B">
      <w:pPr>
        <w:rPr>
          <w:lang w:val="lt-LT"/>
        </w:rPr>
      </w:pPr>
    </w:p>
    <w:sectPr w:rsidR="0039227B" w:rsidRPr="009E772E" w:rsidSect="00A6453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3D"/>
    <w:rsid w:val="0039227B"/>
    <w:rsid w:val="005D15E4"/>
    <w:rsid w:val="005E0758"/>
    <w:rsid w:val="00627FD4"/>
    <w:rsid w:val="00736D70"/>
    <w:rsid w:val="008A1B6B"/>
    <w:rsid w:val="009E772E"/>
    <w:rsid w:val="00A13450"/>
    <w:rsid w:val="00A6453C"/>
    <w:rsid w:val="00B14C3D"/>
    <w:rsid w:val="00EC2BB7"/>
    <w:rsid w:val="00F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6917"/>
  <w15:chartTrackingRefBased/>
  <w15:docId w15:val="{28D84B78-AC9C-48E1-BF2A-205FF338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15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4C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14C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14C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14C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14C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14C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14C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14C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14C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14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14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14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14C3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14C3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14C3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14C3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14C3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14C3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14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14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14C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14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14C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B14C3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14C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B14C3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14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14C3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14C3D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5D15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Stasiškienė</dc:creator>
  <cp:keywords/>
  <dc:description/>
  <cp:lastModifiedBy>Eglė Zelenkienė</cp:lastModifiedBy>
  <cp:revision>3</cp:revision>
  <dcterms:created xsi:type="dcterms:W3CDTF">2024-04-11T11:49:00Z</dcterms:created>
  <dcterms:modified xsi:type="dcterms:W3CDTF">2024-04-11T11:59:00Z</dcterms:modified>
</cp:coreProperties>
</file>